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0F847" w14:textId="77777777" w:rsidR="00961861" w:rsidRPr="002C2C5D" w:rsidRDefault="00961861">
      <w:pPr>
        <w:rPr>
          <w:sz w:val="32"/>
          <w:szCs w:val="32"/>
        </w:rPr>
      </w:pPr>
      <w:r w:rsidRPr="00D61DC4">
        <w:rPr>
          <w:sz w:val="32"/>
          <w:szCs w:val="32"/>
        </w:rPr>
        <w:t>1920’s Group Project Assignment</w:t>
      </w:r>
    </w:p>
    <w:p w14:paraId="3071A5AB" w14:textId="77777777" w:rsidR="00961861" w:rsidRPr="002C2C5D" w:rsidRDefault="002C2C5D">
      <w:pPr>
        <w:rPr>
          <w:b/>
          <w:i/>
          <w:sz w:val="28"/>
          <w:szCs w:val="28"/>
          <w:u w:val="single"/>
        </w:rPr>
      </w:pPr>
      <w:r>
        <w:rPr>
          <w:b/>
          <w:i/>
          <w:sz w:val="28"/>
          <w:szCs w:val="28"/>
          <w:u w:val="single"/>
        </w:rPr>
        <w:t>Procedures:</w:t>
      </w:r>
    </w:p>
    <w:p w14:paraId="12ED5DDA" w14:textId="77777777" w:rsidR="00961861" w:rsidRPr="00D61DC4" w:rsidRDefault="00961861">
      <w:pPr>
        <w:rPr>
          <w:sz w:val="28"/>
          <w:szCs w:val="28"/>
        </w:rPr>
      </w:pPr>
      <w:r w:rsidRPr="00D61DC4">
        <w:rPr>
          <w:sz w:val="28"/>
          <w:szCs w:val="28"/>
        </w:rPr>
        <w:t>1.  Each group will be assigned a</w:t>
      </w:r>
      <w:r w:rsidR="008516D1" w:rsidRPr="00D61DC4">
        <w:rPr>
          <w:sz w:val="28"/>
          <w:szCs w:val="28"/>
        </w:rPr>
        <w:t xml:space="preserve"> different topic related </w:t>
      </w:r>
      <w:r w:rsidR="008A2564">
        <w:rPr>
          <w:sz w:val="28"/>
          <w:szCs w:val="28"/>
        </w:rPr>
        <w:t xml:space="preserve">to </w:t>
      </w:r>
      <w:r w:rsidR="008516D1" w:rsidRPr="00D61DC4">
        <w:rPr>
          <w:sz w:val="28"/>
          <w:szCs w:val="28"/>
        </w:rPr>
        <w:t xml:space="preserve">the </w:t>
      </w:r>
      <w:r w:rsidRPr="00D61DC4">
        <w:rPr>
          <w:sz w:val="28"/>
          <w:szCs w:val="28"/>
        </w:rPr>
        <w:t>1920’</w:t>
      </w:r>
      <w:r w:rsidR="008A2564">
        <w:rPr>
          <w:sz w:val="28"/>
          <w:szCs w:val="28"/>
        </w:rPr>
        <w:t xml:space="preserve">s </w:t>
      </w:r>
      <w:r w:rsidR="008516D1" w:rsidRPr="00D61DC4">
        <w:rPr>
          <w:sz w:val="28"/>
          <w:szCs w:val="28"/>
        </w:rPr>
        <w:t xml:space="preserve">social change.  </w:t>
      </w:r>
    </w:p>
    <w:p w14:paraId="373627AC" w14:textId="77777777" w:rsidR="008516D1" w:rsidRPr="00D61DC4" w:rsidRDefault="008516D1">
      <w:pPr>
        <w:rPr>
          <w:b/>
          <w:sz w:val="28"/>
          <w:szCs w:val="28"/>
        </w:rPr>
      </w:pPr>
      <w:r w:rsidRPr="00D61DC4">
        <w:rPr>
          <w:sz w:val="28"/>
          <w:szCs w:val="28"/>
        </w:rPr>
        <w:t xml:space="preserve">2.  Your group is to create a presentation for the class to teach them </w:t>
      </w:r>
      <w:r w:rsidRPr="00D61DC4">
        <w:rPr>
          <w:b/>
          <w:sz w:val="28"/>
          <w:szCs w:val="28"/>
        </w:rPr>
        <w:t>the key aspects and historical significance of this social change.</w:t>
      </w:r>
    </w:p>
    <w:p w14:paraId="339CC328" w14:textId="77777777" w:rsidR="008516D1" w:rsidRPr="00D61DC4" w:rsidRDefault="008516D1">
      <w:pPr>
        <w:rPr>
          <w:sz w:val="28"/>
          <w:szCs w:val="28"/>
        </w:rPr>
      </w:pPr>
      <w:r w:rsidRPr="00D61DC4">
        <w:rPr>
          <w:sz w:val="28"/>
          <w:szCs w:val="28"/>
        </w:rPr>
        <w:t>3.  Read</w:t>
      </w:r>
      <w:r w:rsidR="004A4BE7">
        <w:rPr>
          <w:sz w:val="28"/>
          <w:szCs w:val="28"/>
        </w:rPr>
        <w:t xml:space="preserve"> any information you are given as well as info. in your textbook</w:t>
      </w:r>
      <w:r w:rsidR="0084112D">
        <w:rPr>
          <w:sz w:val="28"/>
          <w:szCs w:val="28"/>
        </w:rPr>
        <w:t xml:space="preserve"> (chp. 32)</w:t>
      </w:r>
      <w:r w:rsidR="004A4BE7">
        <w:rPr>
          <w:sz w:val="28"/>
          <w:szCs w:val="28"/>
        </w:rPr>
        <w:t>, AMSCO</w:t>
      </w:r>
      <w:r w:rsidR="0084112D">
        <w:rPr>
          <w:sz w:val="28"/>
          <w:szCs w:val="28"/>
        </w:rPr>
        <w:t xml:space="preserve"> (chp. 23) </w:t>
      </w:r>
      <w:r w:rsidR="004A4BE7">
        <w:rPr>
          <w:sz w:val="28"/>
          <w:szCs w:val="28"/>
        </w:rPr>
        <w:t>and on the computers.  Take notes about the subject.</w:t>
      </w:r>
    </w:p>
    <w:p w14:paraId="1FF7AEEC" w14:textId="77777777" w:rsidR="008516D1" w:rsidRPr="00D61DC4" w:rsidRDefault="008516D1">
      <w:pPr>
        <w:rPr>
          <w:sz w:val="28"/>
          <w:szCs w:val="28"/>
        </w:rPr>
      </w:pPr>
      <w:r w:rsidRPr="00D61DC4">
        <w:rPr>
          <w:sz w:val="28"/>
          <w:szCs w:val="28"/>
        </w:rPr>
        <w:t xml:space="preserve">4.  </w:t>
      </w:r>
      <w:r w:rsidR="004A4BE7">
        <w:rPr>
          <w:sz w:val="28"/>
          <w:szCs w:val="28"/>
        </w:rPr>
        <w:t>Create a power point for the class to teach them about your topic.</w:t>
      </w:r>
      <w:r w:rsidRPr="00D61DC4">
        <w:rPr>
          <w:sz w:val="28"/>
          <w:szCs w:val="28"/>
        </w:rPr>
        <w:t xml:space="preserve">  </w:t>
      </w:r>
    </w:p>
    <w:p w14:paraId="7BFE61F5" w14:textId="77777777" w:rsidR="008516D1" w:rsidRDefault="004A4BE7" w:rsidP="008516D1">
      <w:pPr>
        <w:pStyle w:val="ListParagraph"/>
        <w:numPr>
          <w:ilvl w:val="0"/>
          <w:numId w:val="2"/>
        </w:numPr>
        <w:rPr>
          <w:sz w:val="28"/>
          <w:szCs w:val="28"/>
        </w:rPr>
      </w:pPr>
      <w:r>
        <w:rPr>
          <w:sz w:val="28"/>
          <w:szCs w:val="28"/>
        </w:rPr>
        <w:t>P</w:t>
      </w:r>
      <w:r w:rsidR="008516D1" w:rsidRPr="00D61DC4">
        <w:rPr>
          <w:sz w:val="28"/>
          <w:szCs w:val="28"/>
        </w:rPr>
        <w:t>ower point…DO NOT WRITE A</w:t>
      </w:r>
      <w:r w:rsidR="00E773EB" w:rsidRPr="00D61DC4">
        <w:rPr>
          <w:sz w:val="28"/>
          <w:szCs w:val="28"/>
        </w:rPr>
        <w:t xml:space="preserve">N ESSAY ON EACH SLIDE.  Include </w:t>
      </w:r>
      <w:r w:rsidR="00D76FE2">
        <w:rPr>
          <w:sz w:val="28"/>
          <w:szCs w:val="28"/>
        </w:rPr>
        <w:t xml:space="preserve">info. in bullet points or short paragraphs, </w:t>
      </w:r>
      <w:r w:rsidR="00E773EB" w:rsidRPr="00D61DC4">
        <w:rPr>
          <w:sz w:val="28"/>
          <w:szCs w:val="28"/>
        </w:rPr>
        <w:t>pictures, graphics, links, etc.</w:t>
      </w:r>
    </w:p>
    <w:p w14:paraId="6900E61E" w14:textId="77777777" w:rsidR="004A4BE7" w:rsidRPr="001B46BC" w:rsidRDefault="004A4BE7" w:rsidP="004A4BE7">
      <w:pPr>
        <w:numPr>
          <w:ilvl w:val="0"/>
          <w:numId w:val="2"/>
        </w:numPr>
        <w:spacing w:after="0" w:line="240" w:lineRule="auto"/>
        <w:rPr>
          <w:sz w:val="28"/>
          <w:szCs w:val="28"/>
          <w:u w:val="single"/>
        </w:rPr>
      </w:pPr>
      <w:r>
        <w:rPr>
          <w:sz w:val="28"/>
          <w:szCs w:val="28"/>
        </w:rPr>
        <w:t>Examples of work or primary sources that would sum up the information.  For example, what primary source (excerpt of) could you expect to see on the AP exam that would relate to your topic?  Why?  Explain it.</w:t>
      </w:r>
    </w:p>
    <w:p w14:paraId="6288FF50" w14:textId="77777777" w:rsidR="001B46BC" w:rsidRPr="007A4303" w:rsidRDefault="001B46BC" w:rsidP="001B46BC">
      <w:pPr>
        <w:spacing w:after="0" w:line="240" w:lineRule="auto"/>
        <w:ind w:left="1080"/>
        <w:rPr>
          <w:sz w:val="28"/>
          <w:szCs w:val="28"/>
          <w:u w:val="single"/>
        </w:rPr>
      </w:pPr>
    </w:p>
    <w:p w14:paraId="3CB787EA" w14:textId="77777777" w:rsidR="001B46BC" w:rsidRDefault="001B46BC" w:rsidP="001B46BC">
      <w:pPr>
        <w:numPr>
          <w:ilvl w:val="0"/>
          <w:numId w:val="2"/>
        </w:numPr>
        <w:spacing w:after="0" w:line="240" w:lineRule="auto"/>
        <w:rPr>
          <w:sz w:val="28"/>
          <w:szCs w:val="28"/>
        </w:rPr>
      </w:pPr>
      <w:r w:rsidRPr="00D873D8">
        <w:rPr>
          <w:sz w:val="28"/>
          <w:szCs w:val="28"/>
        </w:rPr>
        <w:t>Graphics</w:t>
      </w:r>
      <w:r>
        <w:rPr>
          <w:sz w:val="28"/>
          <w:szCs w:val="28"/>
        </w:rPr>
        <w:t>, pictures, charts…anything visual that helps to explain your topic</w:t>
      </w:r>
    </w:p>
    <w:p w14:paraId="67E5EC67" w14:textId="77777777" w:rsidR="001B46BC" w:rsidRPr="001B46BC" w:rsidRDefault="001B46BC" w:rsidP="001B46BC">
      <w:pPr>
        <w:spacing w:after="0" w:line="240" w:lineRule="auto"/>
        <w:rPr>
          <w:sz w:val="28"/>
          <w:szCs w:val="28"/>
        </w:rPr>
      </w:pPr>
    </w:p>
    <w:p w14:paraId="7AAB27CC" w14:textId="77777777" w:rsidR="001B46BC" w:rsidRDefault="001B46BC" w:rsidP="001B46BC">
      <w:pPr>
        <w:numPr>
          <w:ilvl w:val="0"/>
          <w:numId w:val="2"/>
        </w:numPr>
        <w:spacing w:after="0" w:line="240" w:lineRule="auto"/>
        <w:rPr>
          <w:sz w:val="28"/>
          <w:szCs w:val="28"/>
        </w:rPr>
      </w:pPr>
      <w:r>
        <w:rPr>
          <w:sz w:val="28"/>
          <w:szCs w:val="28"/>
        </w:rPr>
        <w:t xml:space="preserve">You should have </w:t>
      </w:r>
      <w:r w:rsidRPr="00F91061">
        <w:rPr>
          <w:sz w:val="28"/>
          <w:szCs w:val="28"/>
          <w:u w:val="single"/>
        </w:rPr>
        <w:t>at least</w:t>
      </w:r>
      <w:r>
        <w:rPr>
          <w:sz w:val="28"/>
          <w:szCs w:val="28"/>
        </w:rPr>
        <w:t xml:space="preserve"> 4 slides</w:t>
      </w:r>
    </w:p>
    <w:p w14:paraId="1322AB08" w14:textId="77777777" w:rsidR="0084112D" w:rsidRDefault="0084112D" w:rsidP="001B46BC">
      <w:pPr>
        <w:spacing w:after="0" w:line="240" w:lineRule="auto"/>
        <w:rPr>
          <w:sz w:val="28"/>
          <w:szCs w:val="28"/>
        </w:rPr>
      </w:pPr>
    </w:p>
    <w:p w14:paraId="3408175E" w14:textId="77777777" w:rsidR="001B46BC" w:rsidRPr="0084112D" w:rsidRDefault="001B46BC" w:rsidP="001B46BC">
      <w:pPr>
        <w:spacing w:after="0" w:line="240" w:lineRule="auto"/>
        <w:rPr>
          <w:b/>
          <w:i/>
          <w:sz w:val="28"/>
          <w:szCs w:val="28"/>
          <w:u w:val="single"/>
        </w:rPr>
      </w:pPr>
      <w:r w:rsidRPr="0084112D">
        <w:rPr>
          <w:b/>
          <w:i/>
          <w:sz w:val="28"/>
          <w:szCs w:val="28"/>
          <w:u w:val="single"/>
        </w:rPr>
        <w:t>TOPICS:</w:t>
      </w:r>
    </w:p>
    <w:p w14:paraId="3575333C" w14:textId="77777777" w:rsidR="001B46BC" w:rsidRDefault="001B46BC" w:rsidP="001B46BC">
      <w:pPr>
        <w:spacing w:after="0" w:line="240" w:lineRule="auto"/>
        <w:rPr>
          <w:sz w:val="28"/>
          <w:szCs w:val="28"/>
        </w:rPr>
      </w:pPr>
      <w:r>
        <w:rPr>
          <w:sz w:val="28"/>
          <w:szCs w:val="28"/>
        </w:rPr>
        <w:t xml:space="preserve">1.  </w:t>
      </w:r>
      <w:r w:rsidR="008E07B9">
        <w:rPr>
          <w:sz w:val="28"/>
          <w:szCs w:val="28"/>
        </w:rPr>
        <w:t>1</w:t>
      </w:r>
      <w:r w:rsidR="008E07B9" w:rsidRPr="008E07B9">
        <w:rPr>
          <w:sz w:val="28"/>
          <w:szCs w:val="28"/>
          <w:vertAlign w:val="superscript"/>
        </w:rPr>
        <w:t>st</w:t>
      </w:r>
      <w:r w:rsidR="008E07B9">
        <w:rPr>
          <w:sz w:val="28"/>
          <w:szCs w:val="28"/>
        </w:rPr>
        <w:t xml:space="preserve"> Red Scare, nativism (attacks on radicalism, &amp; labor activism), Sacco &amp; Vanzetti trial</w:t>
      </w:r>
    </w:p>
    <w:p w14:paraId="6C3B6693" w14:textId="77777777" w:rsidR="008E07B9" w:rsidRDefault="008E07B9" w:rsidP="001B46BC">
      <w:pPr>
        <w:spacing w:after="0" w:line="240" w:lineRule="auto"/>
        <w:rPr>
          <w:sz w:val="28"/>
          <w:szCs w:val="28"/>
        </w:rPr>
      </w:pPr>
    </w:p>
    <w:p w14:paraId="3DDB172E" w14:textId="7E0F66D7" w:rsidR="008E07B9" w:rsidRDefault="008E07B9" w:rsidP="001B46BC">
      <w:pPr>
        <w:spacing w:after="0" w:line="240" w:lineRule="auto"/>
        <w:rPr>
          <w:sz w:val="28"/>
          <w:szCs w:val="28"/>
        </w:rPr>
      </w:pPr>
      <w:r>
        <w:rPr>
          <w:sz w:val="28"/>
          <w:szCs w:val="28"/>
        </w:rPr>
        <w:t>2.  Harlem Renaissance</w:t>
      </w:r>
      <w:r w:rsidR="004674E4">
        <w:rPr>
          <w:sz w:val="28"/>
          <w:szCs w:val="28"/>
        </w:rPr>
        <w:t xml:space="preserve"> </w:t>
      </w:r>
      <w:r w:rsidR="004674E4" w:rsidRPr="004674E4">
        <w:rPr>
          <w:sz w:val="28"/>
          <w:szCs w:val="28"/>
        </w:rPr>
        <w:t xml:space="preserve">&amp; </w:t>
      </w:r>
      <w:r w:rsidR="004674E4">
        <w:rPr>
          <w:sz w:val="28"/>
          <w:szCs w:val="28"/>
        </w:rPr>
        <w:t>“T</w:t>
      </w:r>
      <w:r w:rsidR="004674E4" w:rsidRPr="004674E4">
        <w:rPr>
          <w:sz w:val="28"/>
          <w:szCs w:val="28"/>
        </w:rPr>
        <w:t>he Lost Generation”</w:t>
      </w:r>
    </w:p>
    <w:p w14:paraId="19150A44" w14:textId="77777777" w:rsidR="008E07B9" w:rsidRDefault="008E07B9" w:rsidP="001B46BC">
      <w:pPr>
        <w:spacing w:after="0" w:line="240" w:lineRule="auto"/>
        <w:rPr>
          <w:sz w:val="28"/>
          <w:szCs w:val="28"/>
        </w:rPr>
      </w:pPr>
    </w:p>
    <w:p w14:paraId="5737A247" w14:textId="1FBB3B9A" w:rsidR="008E07B9" w:rsidRDefault="008E07B9" w:rsidP="001B46BC">
      <w:pPr>
        <w:spacing w:after="0" w:line="240" w:lineRule="auto"/>
        <w:rPr>
          <w:sz w:val="28"/>
          <w:szCs w:val="28"/>
        </w:rPr>
      </w:pPr>
      <w:r>
        <w:rPr>
          <w:sz w:val="28"/>
          <w:szCs w:val="28"/>
        </w:rPr>
        <w:t>3.  Prohibition</w:t>
      </w:r>
      <w:r w:rsidR="004674E4">
        <w:rPr>
          <w:sz w:val="28"/>
          <w:szCs w:val="28"/>
        </w:rPr>
        <w:t xml:space="preserve"> (include Al Capone)</w:t>
      </w:r>
    </w:p>
    <w:p w14:paraId="0C5953E4" w14:textId="77777777" w:rsidR="008E07B9" w:rsidRDefault="008E07B9" w:rsidP="001B46BC">
      <w:pPr>
        <w:spacing w:after="0" w:line="240" w:lineRule="auto"/>
        <w:rPr>
          <w:sz w:val="28"/>
          <w:szCs w:val="28"/>
        </w:rPr>
      </w:pPr>
    </w:p>
    <w:p w14:paraId="59F3F9FD" w14:textId="0A916337" w:rsidR="008E07B9" w:rsidRDefault="008E07B9" w:rsidP="001B46BC">
      <w:pPr>
        <w:spacing w:after="0" w:line="240" w:lineRule="auto"/>
        <w:rPr>
          <w:sz w:val="28"/>
          <w:szCs w:val="28"/>
        </w:rPr>
      </w:pPr>
      <w:r>
        <w:rPr>
          <w:sz w:val="28"/>
          <w:szCs w:val="28"/>
        </w:rPr>
        <w:t>4.  Consumerism</w:t>
      </w:r>
      <w:r w:rsidR="004674E4">
        <w:rPr>
          <w:sz w:val="28"/>
          <w:szCs w:val="28"/>
        </w:rPr>
        <w:t xml:space="preserve"> (credit &amp; debt, standard of living, new products of convenience)</w:t>
      </w:r>
    </w:p>
    <w:p w14:paraId="7FCA4688" w14:textId="77777777" w:rsidR="008E07B9" w:rsidRDefault="008E07B9" w:rsidP="001B46BC">
      <w:pPr>
        <w:spacing w:after="0" w:line="240" w:lineRule="auto"/>
        <w:rPr>
          <w:sz w:val="28"/>
          <w:szCs w:val="28"/>
        </w:rPr>
      </w:pPr>
    </w:p>
    <w:p w14:paraId="0E00D7A1" w14:textId="77777777" w:rsidR="008E07B9" w:rsidRDefault="008E07B9" w:rsidP="001B46BC">
      <w:pPr>
        <w:spacing w:after="0" w:line="240" w:lineRule="auto"/>
        <w:rPr>
          <w:sz w:val="28"/>
          <w:szCs w:val="28"/>
        </w:rPr>
      </w:pPr>
      <w:r>
        <w:rPr>
          <w:sz w:val="28"/>
          <w:szCs w:val="28"/>
        </w:rPr>
        <w:t>5.  Changing role of women (must include “flappers”)</w:t>
      </w:r>
    </w:p>
    <w:p w14:paraId="515CF7A8" w14:textId="77777777" w:rsidR="008E07B9" w:rsidRDefault="008E07B9" w:rsidP="001B46BC">
      <w:pPr>
        <w:spacing w:after="0" w:line="240" w:lineRule="auto"/>
        <w:rPr>
          <w:sz w:val="28"/>
          <w:szCs w:val="28"/>
        </w:rPr>
      </w:pPr>
    </w:p>
    <w:p w14:paraId="7695BC66" w14:textId="77777777" w:rsidR="008E07B9" w:rsidRDefault="008E07B9" w:rsidP="001B46BC">
      <w:pPr>
        <w:spacing w:after="0" w:line="240" w:lineRule="auto"/>
        <w:rPr>
          <w:sz w:val="28"/>
          <w:szCs w:val="28"/>
        </w:rPr>
      </w:pPr>
      <w:r>
        <w:rPr>
          <w:sz w:val="28"/>
          <w:szCs w:val="28"/>
        </w:rPr>
        <w:t xml:space="preserve">6.  </w:t>
      </w:r>
      <w:r w:rsidR="00046A65">
        <w:rPr>
          <w:sz w:val="28"/>
          <w:szCs w:val="28"/>
        </w:rPr>
        <w:t xml:space="preserve">Mass media </w:t>
      </w:r>
      <w:r w:rsidR="00CC1681">
        <w:rPr>
          <w:sz w:val="28"/>
          <w:szCs w:val="28"/>
        </w:rPr>
        <w:t>(movies</w:t>
      </w:r>
      <w:r w:rsidR="00046A65">
        <w:rPr>
          <w:sz w:val="28"/>
          <w:szCs w:val="28"/>
        </w:rPr>
        <w:t xml:space="preserve"> &amp; radio)</w:t>
      </w:r>
    </w:p>
    <w:p w14:paraId="6969831F" w14:textId="77777777" w:rsidR="00046A65" w:rsidRDefault="00046A65" w:rsidP="001B46BC">
      <w:pPr>
        <w:spacing w:after="0" w:line="240" w:lineRule="auto"/>
        <w:rPr>
          <w:sz w:val="28"/>
          <w:szCs w:val="28"/>
        </w:rPr>
      </w:pPr>
    </w:p>
    <w:p w14:paraId="0FD83606" w14:textId="77777777" w:rsidR="00046A65" w:rsidRDefault="00046A65" w:rsidP="001B46BC">
      <w:pPr>
        <w:spacing w:after="0" w:line="240" w:lineRule="auto"/>
        <w:rPr>
          <w:sz w:val="28"/>
          <w:szCs w:val="28"/>
        </w:rPr>
      </w:pPr>
      <w:r>
        <w:rPr>
          <w:sz w:val="28"/>
          <w:szCs w:val="28"/>
        </w:rPr>
        <w:t xml:space="preserve">7.  </w:t>
      </w:r>
      <w:r w:rsidR="0084112D">
        <w:rPr>
          <w:sz w:val="28"/>
          <w:szCs w:val="28"/>
        </w:rPr>
        <w:t>Science vs. religious fundamentalism (Scopes trial)</w:t>
      </w:r>
    </w:p>
    <w:p w14:paraId="749D3E05" w14:textId="77777777" w:rsidR="0084112D" w:rsidRDefault="0084112D" w:rsidP="001B46BC">
      <w:pPr>
        <w:spacing w:after="0" w:line="240" w:lineRule="auto"/>
        <w:rPr>
          <w:sz w:val="28"/>
          <w:szCs w:val="28"/>
        </w:rPr>
      </w:pPr>
    </w:p>
    <w:p w14:paraId="3F2E86E2" w14:textId="77777777" w:rsidR="004674E4" w:rsidRPr="004674E4" w:rsidRDefault="0084112D" w:rsidP="004674E4">
      <w:pPr>
        <w:rPr>
          <w:sz w:val="28"/>
          <w:szCs w:val="28"/>
        </w:rPr>
      </w:pPr>
      <w:r w:rsidRPr="004674E4">
        <w:rPr>
          <w:sz w:val="28"/>
          <w:szCs w:val="28"/>
        </w:rPr>
        <w:t xml:space="preserve">8. </w:t>
      </w:r>
      <w:r w:rsidR="004674E4" w:rsidRPr="004674E4">
        <w:rPr>
          <w:sz w:val="28"/>
          <w:szCs w:val="28"/>
        </w:rPr>
        <w:t>African Americans in Politics, Marcus Garvey &amp; Black nationalism (pgs. 226-227 MLK) (p. 212 GATEWAY)</w:t>
      </w:r>
    </w:p>
    <w:p w14:paraId="6315708F" w14:textId="77777777" w:rsidR="0084112D" w:rsidRDefault="0084112D" w:rsidP="001B46BC">
      <w:pPr>
        <w:spacing w:after="0" w:line="240" w:lineRule="auto"/>
        <w:rPr>
          <w:sz w:val="28"/>
          <w:szCs w:val="28"/>
        </w:rPr>
      </w:pPr>
      <w:bookmarkStart w:id="0" w:name="_GoBack"/>
      <w:bookmarkEnd w:id="0"/>
    </w:p>
    <w:p w14:paraId="488C12FD" w14:textId="77777777" w:rsidR="0084112D" w:rsidRDefault="0084112D" w:rsidP="001B46BC">
      <w:pPr>
        <w:spacing w:after="0" w:line="240" w:lineRule="auto"/>
        <w:rPr>
          <w:sz w:val="28"/>
          <w:szCs w:val="28"/>
        </w:rPr>
      </w:pPr>
      <w:r>
        <w:rPr>
          <w:sz w:val="28"/>
          <w:szCs w:val="28"/>
        </w:rPr>
        <w:t>9.  Improved transportation (cars, planes)</w:t>
      </w:r>
    </w:p>
    <w:p w14:paraId="40C1431C" w14:textId="77777777" w:rsidR="004A4BE7" w:rsidRPr="001B46BC" w:rsidRDefault="004A4BE7" w:rsidP="001B46BC">
      <w:pPr>
        <w:ind w:left="720"/>
        <w:rPr>
          <w:sz w:val="28"/>
          <w:szCs w:val="28"/>
        </w:rPr>
      </w:pPr>
    </w:p>
    <w:p w14:paraId="513862C9" w14:textId="77777777" w:rsidR="002C2C5D" w:rsidRPr="00D61DC4" w:rsidRDefault="002C2C5D"/>
    <w:sectPr w:rsidR="002C2C5D" w:rsidRPr="00D61DC4" w:rsidSect="00D76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3E7"/>
    <w:multiLevelType w:val="hybridMultilevel"/>
    <w:tmpl w:val="B96275F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01BF2"/>
    <w:multiLevelType w:val="hybridMultilevel"/>
    <w:tmpl w:val="A0487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75170C"/>
    <w:multiLevelType w:val="hybridMultilevel"/>
    <w:tmpl w:val="AF1A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17792"/>
    <w:multiLevelType w:val="hybridMultilevel"/>
    <w:tmpl w:val="7542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000EE"/>
    <w:multiLevelType w:val="hybridMultilevel"/>
    <w:tmpl w:val="8F4AA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61"/>
    <w:rsid w:val="00046A65"/>
    <w:rsid w:val="001725BA"/>
    <w:rsid w:val="001B46BC"/>
    <w:rsid w:val="00226B5D"/>
    <w:rsid w:val="002C2C5D"/>
    <w:rsid w:val="003418AD"/>
    <w:rsid w:val="00386383"/>
    <w:rsid w:val="004674E4"/>
    <w:rsid w:val="004A4BE7"/>
    <w:rsid w:val="00623F85"/>
    <w:rsid w:val="0084112D"/>
    <w:rsid w:val="008516D1"/>
    <w:rsid w:val="008A2564"/>
    <w:rsid w:val="008E07B9"/>
    <w:rsid w:val="00961861"/>
    <w:rsid w:val="00CC1681"/>
    <w:rsid w:val="00CC5D24"/>
    <w:rsid w:val="00D24B31"/>
    <w:rsid w:val="00D61DC4"/>
    <w:rsid w:val="00D76FE2"/>
    <w:rsid w:val="00E773EB"/>
    <w:rsid w:val="00F91061"/>
    <w:rsid w:val="00F9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438E"/>
  <w15:chartTrackingRefBased/>
  <w15:docId w15:val="{14F736E6-A995-411D-A73F-A0E7D16D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D1"/>
    <w:pPr>
      <w:ind w:left="720"/>
      <w:contextualSpacing/>
    </w:pPr>
  </w:style>
  <w:style w:type="paragraph" w:styleId="BalloonText">
    <w:name w:val="Balloon Text"/>
    <w:basedOn w:val="Normal"/>
    <w:link w:val="BalloonTextChar"/>
    <w:uiPriority w:val="99"/>
    <w:semiHidden/>
    <w:unhideWhenUsed/>
    <w:rsid w:val="00F91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Vanlue, Coleen K.</dc:creator>
  <cp:keywords/>
  <dc:description/>
  <cp:lastModifiedBy>Vanlue, Coleen K.</cp:lastModifiedBy>
  <cp:revision>7</cp:revision>
  <cp:lastPrinted>2016-02-19T14:10:00Z</cp:lastPrinted>
  <dcterms:created xsi:type="dcterms:W3CDTF">2016-02-19T13:44:00Z</dcterms:created>
  <dcterms:modified xsi:type="dcterms:W3CDTF">2020-02-11T14:36:00Z</dcterms:modified>
</cp:coreProperties>
</file>